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5D" w:rsidRDefault="00FE3EAF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8E621D">
        <w:rPr>
          <w:b/>
          <w:sz w:val="40"/>
          <w:szCs w:val="40"/>
        </w:rPr>
        <w:t xml:space="preserve">3) </w:t>
      </w:r>
      <w:r w:rsidRPr="008E621D">
        <w:rPr>
          <w:b/>
          <w:i/>
          <w:sz w:val="40"/>
          <w:szCs w:val="40"/>
          <w:u w:val="single"/>
        </w:rPr>
        <w:t>Information sur le Directeur de l'ONG UCOPASUKI</w:t>
      </w:r>
    </w:p>
    <w:p w:rsidR="003D3C7D" w:rsidRPr="0032701A" w:rsidRDefault="003D3C7D" w:rsidP="003D3C7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MON CURRICULUM VITAIE.</w:t>
      </w:r>
    </w:p>
    <w:p w:rsidR="003D3C7D" w:rsidRPr="0032701A" w:rsidRDefault="003D3C7D" w:rsidP="003D3C7D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701A">
        <w:rPr>
          <w:rFonts w:ascii="Arial Narrow" w:hAnsi="Arial Narrow"/>
          <w:sz w:val="24"/>
          <w:szCs w:val="24"/>
          <w:u w:val="single"/>
        </w:rPr>
        <w:t>IDENTIFICATION.</w:t>
      </w:r>
    </w:p>
    <w:p w:rsidR="003D3C7D" w:rsidRPr="0032701A" w:rsidRDefault="003D3C7D" w:rsidP="003D3C7D">
      <w:pPr>
        <w:ind w:left="1080"/>
        <w:rPr>
          <w:rFonts w:ascii="Arial Narrow" w:hAnsi="Arial Narrow"/>
          <w:sz w:val="24"/>
          <w:szCs w:val="24"/>
          <w:u w:val="single"/>
        </w:rPr>
      </w:pP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Nom :</w:t>
      </w:r>
      <w:r w:rsidRPr="0032701A">
        <w:rPr>
          <w:rFonts w:ascii="Arial Narrow" w:hAnsi="Arial Narrow"/>
          <w:sz w:val="24"/>
          <w:szCs w:val="24"/>
        </w:rPr>
        <w:t xml:space="preserve">                                          KISAHIRA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Post-nom :</w:t>
      </w:r>
      <w:r w:rsidRPr="0032701A">
        <w:rPr>
          <w:rFonts w:ascii="Arial Narrow" w:hAnsi="Arial Narrow"/>
          <w:sz w:val="24"/>
          <w:szCs w:val="24"/>
        </w:rPr>
        <w:t xml:space="preserve">                                   MUGEREKE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Prénom</w:t>
      </w:r>
      <w:r w:rsidRPr="0032701A">
        <w:rPr>
          <w:rFonts w:ascii="Arial Narrow" w:hAnsi="Arial Narrow"/>
          <w:sz w:val="24"/>
          <w:szCs w:val="24"/>
        </w:rPr>
        <w:t> :                                     Joseph-Jacques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Lieu de naissance </w:t>
      </w:r>
      <w:r w:rsidRPr="0032701A">
        <w:rPr>
          <w:rFonts w:ascii="Arial Narrow" w:hAnsi="Arial Narrow"/>
          <w:sz w:val="24"/>
          <w:szCs w:val="24"/>
        </w:rPr>
        <w:t xml:space="preserve">:                     </w:t>
      </w:r>
      <w:proofErr w:type="spellStart"/>
      <w:r w:rsidRPr="0032701A">
        <w:rPr>
          <w:rFonts w:ascii="Arial Narrow" w:hAnsi="Arial Narrow"/>
          <w:sz w:val="24"/>
          <w:szCs w:val="24"/>
        </w:rPr>
        <w:t>Nyabagere</w:t>
      </w:r>
      <w:proofErr w:type="spellEnd"/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Date de naissance</w:t>
      </w:r>
      <w:r w:rsidRPr="0032701A">
        <w:rPr>
          <w:rFonts w:ascii="Arial Narrow" w:hAnsi="Arial Narrow"/>
          <w:sz w:val="24"/>
          <w:szCs w:val="24"/>
        </w:rPr>
        <w:t> :                    18/03/1957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Collectivité d’origine :                   </w:t>
      </w:r>
      <w:proofErr w:type="spellStart"/>
      <w:r w:rsidRPr="0032701A">
        <w:rPr>
          <w:rFonts w:ascii="Arial Narrow" w:hAnsi="Arial Narrow"/>
          <w:sz w:val="24"/>
          <w:szCs w:val="24"/>
        </w:rPr>
        <w:t>Bavira</w:t>
      </w:r>
      <w:proofErr w:type="spellEnd"/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Territoire</w:t>
      </w:r>
      <w:r w:rsidRPr="0032701A">
        <w:rPr>
          <w:rFonts w:ascii="Arial Narrow" w:hAnsi="Arial Narrow"/>
          <w:sz w:val="24"/>
          <w:szCs w:val="24"/>
        </w:rPr>
        <w:t> :                                     Uvira,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 </w:t>
      </w:r>
      <w:r w:rsidRPr="0032701A">
        <w:rPr>
          <w:rFonts w:ascii="Arial Narrow" w:hAnsi="Arial Narrow"/>
          <w:sz w:val="24"/>
          <w:szCs w:val="24"/>
          <w:u w:val="single"/>
        </w:rPr>
        <w:t>Province</w:t>
      </w:r>
      <w:r w:rsidRPr="0032701A">
        <w:rPr>
          <w:rFonts w:ascii="Arial Narrow" w:hAnsi="Arial Narrow"/>
          <w:sz w:val="24"/>
          <w:szCs w:val="24"/>
        </w:rPr>
        <w:t> :                                     Sud Kivu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Nationalité</w:t>
      </w:r>
      <w:r w:rsidRPr="0032701A">
        <w:rPr>
          <w:rFonts w:ascii="Arial Narrow" w:hAnsi="Arial Narrow"/>
          <w:sz w:val="24"/>
          <w:szCs w:val="24"/>
        </w:rPr>
        <w:t> :                                   Congolaise (République Démocratique du Congo)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Adresse</w:t>
      </w:r>
      <w:r w:rsidRPr="0032701A">
        <w:rPr>
          <w:rFonts w:ascii="Arial Narrow" w:hAnsi="Arial Narrow"/>
          <w:sz w:val="24"/>
          <w:szCs w:val="24"/>
        </w:rPr>
        <w:t xml:space="preserve"> :                                       51, av. Matadi II, </w:t>
      </w:r>
      <w:proofErr w:type="spellStart"/>
      <w:r w:rsidRPr="0032701A">
        <w:rPr>
          <w:rFonts w:ascii="Arial Narrow" w:hAnsi="Arial Narrow"/>
          <w:sz w:val="24"/>
          <w:szCs w:val="24"/>
        </w:rPr>
        <w:t>Mulongwe</w:t>
      </w:r>
      <w:proofErr w:type="spellEnd"/>
      <w:r w:rsidRPr="0032701A">
        <w:rPr>
          <w:rFonts w:ascii="Arial Narrow" w:hAnsi="Arial Narrow"/>
          <w:sz w:val="24"/>
          <w:szCs w:val="24"/>
        </w:rPr>
        <w:t>/Uvira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Téléphone</w:t>
      </w:r>
      <w:r w:rsidRPr="0032701A">
        <w:rPr>
          <w:rFonts w:ascii="Arial Narrow" w:hAnsi="Arial Narrow"/>
          <w:sz w:val="24"/>
          <w:szCs w:val="24"/>
        </w:rPr>
        <w:t> :                      +243(0)858254179 ; +243(0)997774376 ; +243(0)812116997 ;  +243(0)899152704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E-mail</w:t>
      </w:r>
      <w:r w:rsidRPr="0032701A">
        <w:rPr>
          <w:rFonts w:ascii="Arial Narrow" w:hAnsi="Arial Narrow"/>
          <w:sz w:val="24"/>
          <w:szCs w:val="24"/>
        </w:rPr>
        <w:t xml:space="preserve"> :                             </w:t>
      </w:r>
      <w:hyperlink r:id="rId5" w:history="1">
        <w:r w:rsidRPr="0032701A">
          <w:rPr>
            <w:rStyle w:val="Hyperlink"/>
            <w:rFonts w:ascii="Arial Narrow" w:hAnsi="Arial Narrow"/>
            <w:sz w:val="24"/>
            <w:szCs w:val="24"/>
          </w:rPr>
          <w:t>ucopasukijosephjack@yahoo.fr</w:t>
        </w:r>
      </w:hyperlink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Situation familiale </w:t>
      </w:r>
      <w:r w:rsidRPr="0032701A">
        <w:rPr>
          <w:rFonts w:ascii="Arial Narrow" w:hAnsi="Arial Narrow"/>
          <w:sz w:val="24"/>
          <w:szCs w:val="24"/>
        </w:rPr>
        <w:t>:                                          Marié + 3 enfants</w:t>
      </w:r>
    </w:p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</w:rPr>
      </w:pPr>
    </w:p>
    <w:p w:rsidR="003D3C7D" w:rsidRPr="0032701A" w:rsidRDefault="003D3C7D" w:rsidP="003D3C7D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ETUDES FAITES ET DIPLOMES OBTENUS.</w:t>
      </w:r>
    </w:p>
    <w:p w:rsidR="003D3C7D" w:rsidRPr="0032701A" w:rsidRDefault="003D3C7D" w:rsidP="003D3C7D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701A">
        <w:rPr>
          <w:rFonts w:ascii="Arial Narrow" w:hAnsi="Arial Narrow"/>
          <w:sz w:val="24"/>
          <w:szCs w:val="24"/>
          <w:u w:val="single"/>
        </w:rPr>
        <w:t>Enseignement supérieur.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06"/>
        <w:gridCol w:w="3238"/>
        <w:gridCol w:w="1596"/>
      </w:tblGrid>
      <w:tr w:rsidR="003D3C7D" w:rsidRPr="0032701A" w:rsidTr="00315D99">
        <w:tc>
          <w:tcPr>
            <w:tcW w:w="534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N°</w:t>
            </w:r>
          </w:p>
        </w:tc>
        <w:tc>
          <w:tcPr>
            <w:tcW w:w="3402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Etablissement d’enseignements</w:t>
            </w:r>
          </w:p>
        </w:tc>
        <w:tc>
          <w:tcPr>
            <w:tcW w:w="354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Diplôme obtenu</w:t>
            </w:r>
          </w:p>
        </w:tc>
        <w:tc>
          <w:tcPr>
            <w:tcW w:w="173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Année</w:t>
            </w:r>
          </w:p>
        </w:tc>
      </w:tr>
      <w:tr w:rsidR="003D3C7D" w:rsidRPr="0032701A" w:rsidTr="00315D99">
        <w:tc>
          <w:tcPr>
            <w:tcW w:w="534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Université du CEPROMAD/Institut supérieur de gestion et de management  « UNIC/ISGEA »/Bukavu.</w:t>
            </w:r>
          </w:p>
        </w:tc>
        <w:tc>
          <w:tcPr>
            <w:tcW w:w="354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Licencié (L2)</w:t>
            </w:r>
            <w:r w:rsidRPr="0032701A">
              <w:rPr>
                <w:rFonts w:ascii="Arial Narrow" w:hAnsi="Arial Narrow"/>
                <w:sz w:val="24"/>
                <w:szCs w:val="24"/>
              </w:rPr>
              <w:t xml:space="preserve"> en management et sciences économiques.</w:t>
            </w:r>
          </w:p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Option</w:t>
            </w:r>
            <w:r w:rsidRPr="0032701A">
              <w:rPr>
                <w:rFonts w:ascii="Arial Narrow" w:hAnsi="Arial Narrow"/>
                <w:sz w:val="24"/>
                <w:szCs w:val="24"/>
              </w:rPr>
              <w:t> : organisation scientifique du travail.</w:t>
            </w:r>
          </w:p>
        </w:tc>
        <w:tc>
          <w:tcPr>
            <w:tcW w:w="173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1999</w:t>
            </w:r>
          </w:p>
        </w:tc>
      </w:tr>
    </w:tbl>
    <w:p w:rsidR="003D3C7D" w:rsidRPr="0032701A" w:rsidRDefault="003D3C7D" w:rsidP="003D3C7D">
      <w:pPr>
        <w:rPr>
          <w:rFonts w:ascii="Arial Narrow" w:hAnsi="Arial Narrow"/>
          <w:sz w:val="24"/>
          <w:szCs w:val="24"/>
          <w:u w:val="single"/>
        </w:rPr>
      </w:pPr>
    </w:p>
    <w:p w:rsidR="003D3C7D" w:rsidRPr="0032701A" w:rsidRDefault="003D3C7D" w:rsidP="003D3C7D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701A">
        <w:rPr>
          <w:rFonts w:ascii="Arial Narrow" w:hAnsi="Arial Narrow"/>
          <w:sz w:val="24"/>
          <w:szCs w:val="24"/>
          <w:u w:val="single"/>
        </w:rPr>
        <w:t>Enseignement secondaire.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52"/>
        <w:gridCol w:w="3477"/>
        <w:gridCol w:w="1703"/>
      </w:tblGrid>
      <w:tr w:rsidR="003D3C7D" w:rsidRPr="0032701A" w:rsidTr="00315D99">
        <w:tc>
          <w:tcPr>
            <w:tcW w:w="534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 xml:space="preserve">Institut </w:t>
            </w:r>
            <w:proofErr w:type="spellStart"/>
            <w:r w:rsidRPr="0032701A">
              <w:rPr>
                <w:rFonts w:ascii="Arial Narrow" w:hAnsi="Arial Narrow"/>
                <w:sz w:val="24"/>
                <w:szCs w:val="24"/>
              </w:rPr>
              <w:t>Taraja</w:t>
            </w:r>
            <w:proofErr w:type="spellEnd"/>
            <w:r w:rsidRPr="0032701A">
              <w:rPr>
                <w:rFonts w:ascii="Arial Narrow" w:hAnsi="Arial Narrow"/>
                <w:sz w:val="24"/>
                <w:szCs w:val="24"/>
              </w:rPr>
              <w:t>. « I.T.KI./</w:t>
            </w:r>
            <w:proofErr w:type="spellStart"/>
            <w:r w:rsidRPr="0032701A">
              <w:rPr>
                <w:rFonts w:ascii="Arial Narrow" w:hAnsi="Arial Narrow"/>
                <w:sz w:val="24"/>
                <w:szCs w:val="24"/>
              </w:rPr>
              <w:t>Kiliba</w:t>
            </w:r>
            <w:proofErr w:type="spellEnd"/>
            <w:r w:rsidRPr="0032701A">
              <w:rPr>
                <w:rFonts w:ascii="Arial Narrow" w:hAnsi="Arial Narrow"/>
                <w:sz w:val="24"/>
                <w:szCs w:val="24"/>
              </w:rPr>
              <w:t> »</w:t>
            </w:r>
          </w:p>
        </w:tc>
        <w:tc>
          <w:tcPr>
            <w:tcW w:w="354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Diplômé d’Etat</w:t>
            </w:r>
            <w:r w:rsidRPr="0032701A">
              <w:rPr>
                <w:rFonts w:ascii="Arial Narrow" w:hAnsi="Arial Narrow"/>
                <w:sz w:val="24"/>
                <w:szCs w:val="24"/>
              </w:rPr>
              <w:t xml:space="preserve"> (D6N)</w:t>
            </w:r>
          </w:p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  <w:u w:val="single"/>
              </w:rPr>
              <w:t>Option </w:t>
            </w:r>
            <w:r w:rsidRPr="0032701A">
              <w:rPr>
                <w:rFonts w:ascii="Arial Narrow" w:hAnsi="Arial Narrow"/>
                <w:sz w:val="24"/>
                <w:szCs w:val="24"/>
              </w:rPr>
              <w:t>: pédagogie générale.</w:t>
            </w:r>
          </w:p>
        </w:tc>
        <w:tc>
          <w:tcPr>
            <w:tcW w:w="173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</w:tr>
    </w:tbl>
    <w:p w:rsidR="003D3C7D" w:rsidRPr="0032701A" w:rsidRDefault="003D3C7D" w:rsidP="003D3C7D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3D3C7D" w:rsidRPr="0032701A" w:rsidRDefault="003D3C7D" w:rsidP="003D3C7D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701A">
        <w:rPr>
          <w:rFonts w:ascii="Arial Narrow" w:hAnsi="Arial Narrow"/>
          <w:sz w:val="24"/>
          <w:szCs w:val="24"/>
          <w:u w:val="single"/>
        </w:rPr>
        <w:t>Enseignement primaire.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1"/>
        <w:gridCol w:w="3477"/>
        <w:gridCol w:w="1705"/>
      </w:tblGrid>
      <w:tr w:rsidR="003D3C7D" w:rsidRPr="0032701A" w:rsidTr="00315D99">
        <w:tc>
          <w:tcPr>
            <w:tcW w:w="534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Ecole primaire Kitona de la 8</w:t>
            </w:r>
            <w:r w:rsidRPr="0032701A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32701A">
              <w:rPr>
                <w:rFonts w:ascii="Arial Narrow" w:hAnsi="Arial Narrow"/>
                <w:sz w:val="24"/>
                <w:szCs w:val="24"/>
              </w:rPr>
              <w:t xml:space="preserve"> C.P.Za (Communauté des Eglises de pentecôte au Zaïre.</w:t>
            </w:r>
          </w:p>
        </w:tc>
        <w:tc>
          <w:tcPr>
            <w:tcW w:w="354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Certificat d’études primaires</w:t>
            </w:r>
          </w:p>
        </w:tc>
        <w:tc>
          <w:tcPr>
            <w:tcW w:w="1733" w:type="dxa"/>
          </w:tcPr>
          <w:p w:rsidR="003D3C7D" w:rsidRPr="0032701A" w:rsidRDefault="003D3C7D" w:rsidP="00315D99">
            <w:pPr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1968</w:t>
            </w:r>
          </w:p>
        </w:tc>
      </w:tr>
    </w:tbl>
    <w:p w:rsidR="003D3C7D" w:rsidRPr="0032701A" w:rsidRDefault="003D3C7D" w:rsidP="003D3C7D">
      <w:pPr>
        <w:rPr>
          <w:rFonts w:ascii="Arial Narrow" w:hAnsi="Arial Narrow"/>
          <w:sz w:val="24"/>
          <w:szCs w:val="24"/>
          <w:u w:val="single"/>
        </w:rPr>
      </w:pPr>
    </w:p>
    <w:p w:rsidR="003D3C7D" w:rsidRPr="0032701A" w:rsidRDefault="003D3C7D" w:rsidP="003D3C7D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701A">
        <w:rPr>
          <w:rFonts w:ascii="Arial Narrow" w:hAnsi="Arial Narrow"/>
          <w:sz w:val="24"/>
          <w:szCs w:val="24"/>
          <w:u w:val="single"/>
        </w:rPr>
        <w:t>EXPERIENCE PROFESSIONNELLE.</w:t>
      </w:r>
    </w:p>
    <w:p w:rsidR="003D3C7D" w:rsidRPr="0032701A" w:rsidRDefault="003D3C7D" w:rsidP="003D3C7D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Dans le domaine politique.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Elu Conseiller de la Collectivité Plaine de la Ruzizi en 1986.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Membre des commissions nationales suivantes</w:t>
      </w:r>
      <w:r w:rsidRPr="0032701A">
        <w:rPr>
          <w:rFonts w:ascii="Arial Narrow" w:hAnsi="Arial Narrow"/>
          <w:sz w:val="24"/>
          <w:szCs w:val="24"/>
        </w:rPr>
        <w:t> :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Commission d’accueil des réfugiés rwandais et burundais à Uvira en 1993-1994-1995.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Commission d’accueil des rapatriés congolais du Burundi et de la Tanzanie à Uvira en 2004.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Membre cofondateur des syndicats nationaux suivant</w:t>
      </w:r>
      <w:r w:rsidRPr="0032701A">
        <w:rPr>
          <w:rFonts w:ascii="Arial Narrow" w:hAnsi="Arial Narrow"/>
          <w:sz w:val="24"/>
          <w:szCs w:val="24"/>
        </w:rPr>
        <w:t> :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A.S.P. : Alliance syndicale paysanne (Kinshasa).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SYNDIKI : Syndicat d’initiative de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. 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Membre fondateur des réseaux d’ONG et d’Association suivante</w:t>
      </w:r>
      <w:r w:rsidRPr="0032701A">
        <w:rPr>
          <w:rFonts w:ascii="Arial Narrow" w:hAnsi="Arial Narrow"/>
          <w:sz w:val="24"/>
          <w:szCs w:val="24"/>
        </w:rPr>
        <w:t> :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BUCONG : Bureau de concertation des ONG d’Uvira et des environs.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COVIRA : Collectif des ONG d’Uvira et des environs.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COOPASUKI : Coopérative des paysans sucriers de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UCOPASUKI : Unité de coopération paysanne au Sud Kivu.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FERCOP : Fédération Régionale des coopératives paysannes du Kivu.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SOCOPASUKI : Société coopérative de production agricole et d’approvisionnement du Sud Kivu (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/Uvira).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RECAL : Réseau congolais d’action sur les armes légères et de petit calibre (ALPC).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RASALAC : Réseau d’action sur les armes légères et de petit calibre en Afrique centrale.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GRAFED : Groupe africain d’Experts pour le développement.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Partenaire des Agences des Nations Unies et ONG Internationales suivantes : FAO, OCHA, PNUD, HCR, AFRICARE.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Co-Lead du sous clusters Sécurité alimentaire au sein de la communauté humanitaire à Uvira. </w:t>
      </w:r>
    </w:p>
    <w:p w:rsidR="003D3C7D" w:rsidRPr="0032701A" w:rsidRDefault="003D3C7D" w:rsidP="003D3C7D">
      <w:pPr>
        <w:rPr>
          <w:rFonts w:ascii="Arial Narrow" w:hAnsi="Arial Narrow"/>
          <w:sz w:val="24"/>
          <w:szCs w:val="24"/>
        </w:rPr>
      </w:pPr>
    </w:p>
    <w:p w:rsidR="003D3C7D" w:rsidRPr="0032701A" w:rsidRDefault="003D3C7D" w:rsidP="003D3C7D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Dans le domaine Administratif.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Assistant d’enseignements, chargé des cours de : Méthode de recherche scientifique ; Déontologie des affaires ; Management ; Organisation des entreprises ; Elaboration et gestion de projets et Société multinationale à l’université du CEPROMAD/UNIC-ISGEA Uvira et Bujumbura.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Assistant d’enseignements, chargé des cours de : Education civique et développement ; Administration publique ; et Anglais commercial à l’Ecole supérieure de techniques de gestion, ESTG/Bujumbura.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Assistant d’enseignements, cadre pédagogique, secrétaire Académique et Chef de centre à l’Institut supérieur de gestion et de management, ISGM/Bujumbura et Uvira.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Assistant d’enseignements chargé du cours de Gestion financière à court terme à l’ISGM Bujumbura.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 Directeur de travaux de fin de cycle du graduat au sein des Universités et Instituts supérieurs suivants : l’UNIC/ISGEA Uvira et Bujumbura,  l’ISGM /Bujumbura, et l’ESGT Bujumbura.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Au sein de la commission électorale indépendante (CEI) en 2005-2006.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Contrôleur technique.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Formateur provinciale.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Membre du centre local de compilation des résultats (CLCR) chargé du pointage.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Au sein d’ONG Internationales et nationales.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lastRenderedPageBreak/>
        <w:t>Enquêteur +</w:t>
      </w:r>
      <w:r w:rsidRPr="0032701A">
        <w:rPr>
          <w:rFonts w:ascii="Arial Narrow" w:hAnsi="Arial Narrow"/>
          <w:sz w:val="24"/>
          <w:szCs w:val="24"/>
        </w:rPr>
        <w:t xml:space="preserve">  du GRIP/Bruxelles et le BICC/Allemagne en juin-aout 2009 : « Armes légères dans l’Est de la RDC »/enquête sur la perception de l’insécurité. 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Enquêteur socioéconomique </w:t>
      </w:r>
      <w:r w:rsidRPr="0032701A">
        <w:rPr>
          <w:rFonts w:ascii="Arial Narrow" w:hAnsi="Arial Narrow"/>
          <w:sz w:val="24"/>
          <w:szCs w:val="24"/>
        </w:rPr>
        <w:t xml:space="preserve"> au sein de l’ONG Action contre la faim « ACF/USA » à Uvira en 2002.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Secrétaire Exécutif  adjoint </w:t>
      </w:r>
      <w:r w:rsidRPr="0032701A">
        <w:rPr>
          <w:rFonts w:ascii="Arial Narrow" w:hAnsi="Arial Narrow"/>
          <w:sz w:val="24"/>
          <w:szCs w:val="24"/>
        </w:rPr>
        <w:t>de la Fédération des coopératives paysannes du Kivi « FERCOP ».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Animateur principal et Chef du service Animation et organisation et; Chef d’Antenne </w:t>
      </w:r>
      <w:r w:rsidRPr="0032701A">
        <w:rPr>
          <w:rFonts w:ascii="Arial Narrow" w:hAnsi="Arial Narrow"/>
          <w:sz w:val="24"/>
          <w:szCs w:val="24"/>
        </w:rPr>
        <w:t>de l’ONG Solidarité paysanne au Sud Kivu (Plaine de la Ruzizi).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Chef de projet puis Administrateur président </w:t>
      </w:r>
      <w:r w:rsidRPr="0032701A">
        <w:rPr>
          <w:rFonts w:ascii="Arial Narrow" w:hAnsi="Arial Narrow"/>
          <w:sz w:val="24"/>
          <w:szCs w:val="24"/>
        </w:rPr>
        <w:t xml:space="preserve"> de l’ONG UCOPASUKI  « Unité de coopération paysanne au Sud Kivu.</w:t>
      </w:r>
    </w:p>
    <w:p w:rsidR="003D3C7D" w:rsidRPr="0032701A" w:rsidRDefault="003D3C7D" w:rsidP="003D3C7D">
      <w:pPr>
        <w:rPr>
          <w:rFonts w:ascii="Arial Narrow" w:hAnsi="Arial Narrow"/>
          <w:sz w:val="24"/>
          <w:szCs w:val="24"/>
        </w:rPr>
      </w:pPr>
    </w:p>
    <w:p w:rsidR="003D3C7D" w:rsidRPr="0032701A" w:rsidRDefault="003D3C7D" w:rsidP="003D3C7D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DANS LE DOMAINE ECONOMIQUE.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  <w:u w:val="single"/>
        </w:rPr>
        <w:t>Agriculture  et exploitation agricole</w:t>
      </w:r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Planteur de la canne à sucre industrielle à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 au sein de la coopérative COOPASUKI,  partenaire de la Sucrerie de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Producteur semencier : (bouture de manioc de la variété </w:t>
      </w:r>
      <w:proofErr w:type="spellStart"/>
      <w:r w:rsidRPr="0032701A">
        <w:rPr>
          <w:rFonts w:ascii="Arial Narrow" w:hAnsi="Arial Narrow"/>
          <w:sz w:val="24"/>
          <w:szCs w:val="24"/>
        </w:rPr>
        <w:t>sawa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2701A">
        <w:rPr>
          <w:rFonts w:ascii="Arial Narrow" w:hAnsi="Arial Narrow"/>
          <w:sz w:val="24"/>
          <w:szCs w:val="24"/>
        </w:rPr>
        <w:t>sawa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 et à </w:t>
      </w:r>
      <w:proofErr w:type="spellStart"/>
      <w:r w:rsidRPr="0032701A">
        <w:rPr>
          <w:rFonts w:ascii="Arial Narrow" w:hAnsi="Arial Narrow"/>
          <w:sz w:val="24"/>
          <w:szCs w:val="24"/>
        </w:rPr>
        <w:t>Kawizi</w:t>
      </w:r>
      <w:proofErr w:type="spellEnd"/>
      <w:r w:rsidRPr="0032701A">
        <w:rPr>
          <w:rFonts w:ascii="Arial Narrow" w:hAnsi="Arial Narrow"/>
          <w:sz w:val="24"/>
          <w:szCs w:val="24"/>
        </w:rPr>
        <w:t>).</w:t>
      </w:r>
    </w:p>
    <w:p w:rsidR="003D3C7D" w:rsidRPr="0032701A" w:rsidRDefault="003D3C7D" w:rsidP="003D3C7D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Producteur de cultures vivrières et maraichères à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Eleveur de caprins et de la volaille (cannetons) à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Propriétaire d’une minoterie pour la transformation de produits agricoles.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Propriétaire d’une alimentation à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Employé de la Sucrerie de </w:t>
      </w:r>
      <w:proofErr w:type="spellStart"/>
      <w:r w:rsidRPr="0032701A">
        <w:rPr>
          <w:rFonts w:ascii="Arial Narrow" w:hAnsi="Arial Narrow"/>
          <w:sz w:val="24"/>
          <w:szCs w:val="24"/>
        </w:rPr>
        <w:t>Kiliba</w:t>
      </w:r>
      <w:proofErr w:type="spellEnd"/>
      <w:r w:rsidRPr="0032701A">
        <w:rPr>
          <w:rFonts w:ascii="Arial Narrow" w:hAnsi="Arial Narrow"/>
          <w:sz w:val="24"/>
          <w:szCs w:val="24"/>
        </w:rPr>
        <w:t>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Vulgarisateur/sensibilisateur agricole.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Administrateur de projet.</w:t>
      </w:r>
    </w:p>
    <w:p w:rsidR="003D3C7D" w:rsidRPr="0032701A" w:rsidRDefault="003D3C7D" w:rsidP="003D3C7D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Consultant local en management de projets.</w:t>
      </w:r>
    </w:p>
    <w:p w:rsidR="003D3C7D" w:rsidRPr="0032701A" w:rsidRDefault="003D3C7D" w:rsidP="003D3C7D">
      <w:pPr>
        <w:rPr>
          <w:rFonts w:ascii="Arial Narrow" w:hAnsi="Arial Narrow"/>
          <w:sz w:val="24"/>
          <w:szCs w:val="24"/>
        </w:rPr>
      </w:pPr>
    </w:p>
    <w:p w:rsidR="003D3C7D" w:rsidRPr="0032701A" w:rsidRDefault="003D3C7D" w:rsidP="003D3C7D">
      <w:pPr>
        <w:ind w:left="720"/>
        <w:rPr>
          <w:rFonts w:ascii="Arial Narrow" w:hAnsi="Arial Narrow"/>
          <w:sz w:val="24"/>
          <w:szCs w:val="24"/>
        </w:rPr>
      </w:pPr>
    </w:p>
    <w:p w:rsidR="003D3C7D" w:rsidRPr="0032701A" w:rsidRDefault="003D3C7D" w:rsidP="003D3C7D">
      <w:pPr>
        <w:numPr>
          <w:ilvl w:val="0"/>
          <w:numId w:val="18"/>
        </w:numPr>
        <w:tabs>
          <w:tab w:val="left" w:pos="1386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Principaux séminaires et ateliers auxquels j’ai participé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915"/>
        <w:gridCol w:w="1809"/>
        <w:gridCol w:w="1202"/>
      </w:tblGrid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Thématique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Structure organisatrice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Lieu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Année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Atelier de validation de l’étude sur la circulation des ALPC à l’est de la RDC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GRIP/Bruxelles</w:t>
            </w:r>
          </w:p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BICC</w:t>
            </w:r>
          </w:p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PNUD/RDC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GB"/>
              </w:rPr>
              <w:t>Kinshasa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GB"/>
              </w:rPr>
              <w:t>2009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Atelier de restitution de la fondation du RASALAC et d’information sur la convention de Kinshasa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GRIP/Bruxelles</w:t>
            </w:r>
          </w:p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Bujumbura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Le 10/12/2010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Atelier de planification stratégique et de renforcement des capacités des membres du sous cluster protection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 xml:space="preserve">Oxfam </w:t>
            </w:r>
            <w:proofErr w:type="spellStart"/>
            <w:r w:rsidRPr="0032701A">
              <w:rPr>
                <w:rFonts w:ascii="Arial Narrow" w:hAnsi="Arial Narrow"/>
                <w:sz w:val="24"/>
                <w:szCs w:val="24"/>
              </w:rPr>
              <w:t>uk</w:t>
            </w:r>
            <w:proofErr w:type="spellEnd"/>
            <w:r w:rsidRPr="0032701A">
              <w:rPr>
                <w:rFonts w:ascii="Arial Narrow" w:hAnsi="Arial Narrow"/>
                <w:sz w:val="24"/>
                <w:szCs w:val="24"/>
              </w:rPr>
              <w:t xml:space="preserve"> et HCR/Uvira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Uvira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Les 08/02 et 02/03 2011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Atelier de publication d’un livre à partir de l’étude sur les ALPC exécutée dans l’Est de la RDC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US"/>
              </w:rPr>
              <w:t>GRIP</w:t>
            </w:r>
          </w:p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US"/>
              </w:rPr>
              <w:t>CNC/ALPC</w:t>
            </w:r>
          </w:p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US"/>
              </w:rPr>
              <w:t>PNUD/RDC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US"/>
              </w:rPr>
              <w:t>Kinshasa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2701A">
              <w:rPr>
                <w:rFonts w:ascii="Arial Narrow" w:hAnsi="Arial Narrow"/>
                <w:sz w:val="24"/>
                <w:szCs w:val="24"/>
                <w:lang w:val="en-US"/>
              </w:rPr>
              <w:t>Le 23/06/2011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lastRenderedPageBreak/>
              <w:t>Atelier de formation des formateurs dans la lutte contre la prolifération des ALPC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PNUD/COMREC Sud Kivu et GRIP/RAFAL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Bukavu et Goma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2006-2007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Atelier de création du RECAL : &lt;Réseau congolais d’action sur les ALPC&gt;/ Armes légères et de petit calibre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GRIP/RAFAL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Kinshasa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</w:tr>
      <w:tr w:rsidR="003D3C7D" w:rsidRPr="0032701A" w:rsidTr="00315D99">
        <w:tc>
          <w:tcPr>
            <w:tcW w:w="322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Formation au maniement de l’outil informatique (ordinateur)</w:t>
            </w:r>
          </w:p>
        </w:tc>
        <w:tc>
          <w:tcPr>
            <w:tcW w:w="2977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Secrétariat ELDORADO</w:t>
            </w:r>
          </w:p>
        </w:tc>
        <w:tc>
          <w:tcPr>
            <w:tcW w:w="1842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Uvira</w:t>
            </w:r>
          </w:p>
        </w:tc>
        <w:tc>
          <w:tcPr>
            <w:tcW w:w="1134" w:type="dxa"/>
          </w:tcPr>
          <w:p w:rsidR="003D3C7D" w:rsidRPr="0032701A" w:rsidRDefault="003D3C7D" w:rsidP="00315D99">
            <w:pPr>
              <w:tabs>
                <w:tab w:val="left" w:pos="1386"/>
              </w:tabs>
              <w:rPr>
                <w:rFonts w:ascii="Arial Narrow" w:hAnsi="Arial Narrow"/>
                <w:sz w:val="24"/>
                <w:szCs w:val="24"/>
              </w:rPr>
            </w:pPr>
            <w:r w:rsidRPr="0032701A">
              <w:rPr>
                <w:rFonts w:ascii="Arial Narrow" w:hAnsi="Arial Narrow"/>
                <w:sz w:val="24"/>
                <w:szCs w:val="24"/>
              </w:rPr>
              <w:t>Depuis 2005</w:t>
            </w:r>
          </w:p>
        </w:tc>
      </w:tr>
    </w:tbl>
    <w:p w:rsidR="003D3C7D" w:rsidRPr="0032701A" w:rsidRDefault="003D3C7D" w:rsidP="003D3C7D">
      <w:pPr>
        <w:tabs>
          <w:tab w:val="left" w:pos="1386"/>
        </w:tabs>
        <w:rPr>
          <w:rFonts w:ascii="Arial Narrow" w:hAnsi="Arial Narrow"/>
          <w:b/>
          <w:sz w:val="24"/>
          <w:szCs w:val="24"/>
        </w:rPr>
      </w:pPr>
    </w:p>
    <w:p w:rsidR="003D3C7D" w:rsidRPr="0032701A" w:rsidRDefault="003D3C7D" w:rsidP="003D3C7D">
      <w:pPr>
        <w:numPr>
          <w:ilvl w:val="0"/>
          <w:numId w:val="18"/>
        </w:numPr>
        <w:tabs>
          <w:tab w:val="left" w:pos="1386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2701A">
        <w:rPr>
          <w:rFonts w:ascii="Arial Narrow" w:hAnsi="Arial Narrow"/>
          <w:b/>
          <w:sz w:val="24"/>
          <w:szCs w:val="24"/>
          <w:u w:val="single"/>
        </w:rPr>
        <w:t>LANGUES PARLEES ET NIVEAU D’ECRITURE.</w:t>
      </w:r>
    </w:p>
    <w:p w:rsidR="003D3C7D" w:rsidRPr="0032701A" w:rsidRDefault="003D3C7D" w:rsidP="003D3C7D">
      <w:pPr>
        <w:numPr>
          <w:ilvl w:val="0"/>
          <w:numId w:val="12"/>
        </w:numPr>
        <w:tabs>
          <w:tab w:val="left" w:pos="138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Le Français : couramment et parfaitement</w:t>
      </w:r>
    </w:p>
    <w:p w:rsidR="003D3C7D" w:rsidRPr="0032701A" w:rsidRDefault="003D3C7D" w:rsidP="003D3C7D">
      <w:pPr>
        <w:numPr>
          <w:ilvl w:val="0"/>
          <w:numId w:val="12"/>
        </w:numPr>
        <w:tabs>
          <w:tab w:val="left" w:pos="138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L’Anglais : suffisamment bien</w:t>
      </w:r>
    </w:p>
    <w:p w:rsidR="003D3C7D" w:rsidRPr="0032701A" w:rsidRDefault="003D3C7D" w:rsidP="003D3C7D">
      <w:pPr>
        <w:numPr>
          <w:ilvl w:val="0"/>
          <w:numId w:val="12"/>
        </w:numPr>
        <w:tabs>
          <w:tab w:val="left" w:pos="138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Le Swahili : couramment et parfaitement</w:t>
      </w:r>
    </w:p>
    <w:p w:rsidR="003D3C7D" w:rsidRPr="0032701A" w:rsidRDefault="003D3C7D" w:rsidP="003D3C7D">
      <w:pPr>
        <w:numPr>
          <w:ilvl w:val="0"/>
          <w:numId w:val="12"/>
        </w:numPr>
        <w:tabs>
          <w:tab w:val="left" w:pos="138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 xml:space="preserve">Le Lingala : suffisamment bien </w:t>
      </w:r>
    </w:p>
    <w:p w:rsidR="003D3C7D" w:rsidRPr="0032701A" w:rsidRDefault="003D3C7D" w:rsidP="003D3C7D">
      <w:pPr>
        <w:numPr>
          <w:ilvl w:val="0"/>
          <w:numId w:val="12"/>
        </w:numPr>
        <w:tabs>
          <w:tab w:val="left" w:pos="138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701A">
        <w:rPr>
          <w:rFonts w:ascii="Arial Narrow" w:hAnsi="Arial Narrow"/>
          <w:sz w:val="24"/>
          <w:szCs w:val="24"/>
        </w:rPr>
        <w:t>Et 5 Dialectes du Sud Kivu (</w:t>
      </w:r>
      <w:proofErr w:type="spellStart"/>
      <w:r w:rsidRPr="0032701A">
        <w:rPr>
          <w:rFonts w:ascii="Arial Narrow" w:hAnsi="Arial Narrow"/>
          <w:sz w:val="24"/>
          <w:szCs w:val="24"/>
        </w:rPr>
        <w:t>Kivira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2701A">
        <w:rPr>
          <w:rFonts w:ascii="Arial Narrow" w:hAnsi="Arial Narrow"/>
          <w:sz w:val="24"/>
          <w:szCs w:val="24"/>
        </w:rPr>
        <w:t>Kifuliru</w:t>
      </w:r>
      <w:proofErr w:type="spellEnd"/>
      <w:r w:rsidRPr="0032701A">
        <w:rPr>
          <w:rFonts w:ascii="Arial Narrow" w:hAnsi="Arial Narrow"/>
          <w:sz w:val="24"/>
          <w:szCs w:val="24"/>
        </w:rPr>
        <w:t xml:space="preserve">, …).  </w:t>
      </w:r>
    </w:p>
    <w:p w:rsidR="003D3C7D" w:rsidRPr="0032701A" w:rsidRDefault="003D3C7D" w:rsidP="003D3C7D">
      <w:pPr>
        <w:tabs>
          <w:tab w:val="left" w:pos="1386"/>
        </w:tabs>
        <w:ind w:left="720"/>
        <w:rPr>
          <w:rFonts w:ascii="Arial Narrow" w:hAnsi="Arial Narrow"/>
          <w:b/>
          <w:sz w:val="24"/>
          <w:szCs w:val="24"/>
        </w:rPr>
      </w:pPr>
    </w:p>
    <w:p w:rsidR="003D3C7D" w:rsidRPr="0032701A" w:rsidRDefault="003D3C7D" w:rsidP="003D3C7D">
      <w:pPr>
        <w:tabs>
          <w:tab w:val="left" w:pos="1386"/>
        </w:tabs>
        <w:rPr>
          <w:rFonts w:ascii="Arial Narrow" w:hAnsi="Arial Narrow"/>
          <w:b/>
          <w:sz w:val="24"/>
          <w:szCs w:val="24"/>
        </w:rPr>
      </w:pPr>
      <w:r w:rsidRPr="0032701A">
        <w:rPr>
          <w:rFonts w:ascii="Arial Narrow" w:hAnsi="Arial Narrow"/>
          <w:b/>
          <w:sz w:val="24"/>
          <w:szCs w:val="24"/>
        </w:rPr>
        <w:t>Je jure sur l’honneur que les renseignements ci-dessous sont sincères et exacts.</w:t>
      </w:r>
    </w:p>
    <w:p w:rsidR="003D3C7D" w:rsidRPr="0032701A" w:rsidRDefault="003D3C7D" w:rsidP="003D3C7D">
      <w:pPr>
        <w:tabs>
          <w:tab w:val="left" w:pos="1386"/>
        </w:tabs>
        <w:rPr>
          <w:rFonts w:ascii="Arial Narrow" w:hAnsi="Arial Narrow"/>
          <w:sz w:val="24"/>
          <w:szCs w:val="24"/>
        </w:rPr>
      </w:pPr>
    </w:p>
    <w:p w:rsidR="003D3C7D" w:rsidRDefault="003D3C7D">
      <w:pPr>
        <w:rPr>
          <w:b/>
          <w:i/>
          <w:sz w:val="40"/>
          <w:szCs w:val="40"/>
          <w:u w:val="single"/>
        </w:rPr>
      </w:pPr>
    </w:p>
    <w:sectPr w:rsidR="003D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13"/>
    <w:multiLevelType w:val="hybridMultilevel"/>
    <w:tmpl w:val="04081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72FB"/>
    <w:multiLevelType w:val="hybridMultilevel"/>
    <w:tmpl w:val="7840BD6C"/>
    <w:lvl w:ilvl="0" w:tplc="B30A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3D29"/>
    <w:multiLevelType w:val="hybridMultilevel"/>
    <w:tmpl w:val="6258461A"/>
    <w:lvl w:ilvl="0" w:tplc="5750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50960"/>
    <w:multiLevelType w:val="hybridMultilevel"/>
    <w:tmpl w:val="633EC3C4"/>
    <w:lvl w:ilvl="0" w:tplc="59B266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58C2"/>
    <w:multiLevelType w:val="hybridMultilevel"/>
    <w:tmpl w:val="3998F3B4"/>
    <w:lvl w:ilvl="0" w:tplc="520645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5E08A3"/>
    <w:multiLevelType w:val="hybridMultilevel"/>
    <w:tmpl w:val="C4CA0DDA"/>
    <w:lvl w:ilvl="0" w:tplc="4FB40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5105"/>
    <w:multiLevelType w:val="hybridMultilevel"/>
    <w:tmpl w:val="C3B0F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3CF"/>
    <w:multiLevelType w:val="hybridMultilevel"/>
    <w:tmpl w:val="F3328264"/>
    <w:lvl w:ilvl="0" w:tplc="0FE4E7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0C3D"/>
    <w:multiLevelType w:val="hybridMultilevel"/>
    <w:tmpl w:val="E1FC2934"/>
    <w:lvl w:ilvl="0" w:tplc="EE5CC4E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5A8C"/>
    <w:multiLevelType w:val="hybridMultilevel"/>
    <w:tmpl w:val="6298D5AC"/>
    <w:lvl w:ilvl="0" w:tplc="F0F6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2D1F"/>
    <w:multiLevelType w:val="hybridMultilevel"/>
    <w:tmpl w:val="4FC23184"/>
    <w:lvl w:ilvl="0" w:tplc="040C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FFA40B6"/>
    <w:multiLevelType w:val="hybridMultilevel"/>
    <w:tmpl w:val="238E5284"/>
    <w:lvl w:ilvl="0" w:tplc="1C4C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52D3"/>
    <w:multiLevelType w:val="hybridMultilevel"/>
    <w:tmpl w:val="D3F870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053A1"/>
    <w:multiLevelType w:val="hybridMultilevel"/>
    <w:tmpl w:val="3F6216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B01F8"/>
    <w:multiLevelType w:val="hybridMultilevel"/>
    <w:tmpl w:val="25C45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9A8"/>
    <w:multiLevelType w:val="hybridMultilevel"/>
    <w:tmpl w:val="41F47B74"/>
    <w:lvl w:ilvl="0" w:tplc="2A206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63E0E"/>
    <w:multiLevelType w:val="hybridMultilevel"/>
    <w:tmpl w:val="CD98D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4CD3"/>
    <w:multiLevelType w:val="hybridMultilevel"/>
    <w:tmpl w:val="7E68D6A2"/>
    <w:lvl w:ilvl="0" w:tplc="EF3677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AF"/>
    <w:rsid w:val="00303EDC"/>
    <w:rsid w:val="003D3C7D"/>
    <w:rsid w:val="00493766"/>
    <w:rsid w:val="005D4583"/>
    <w:rsid w:val="00733191"/>
    <w:rsid w:val="008D3113"/>
    <w:rsid w:val="008E621D"/>
    <w:rsid w:val="00DB265D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33D9-C830-4C1C-AF87-9730F0A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1D"/>
    <w:pPr>
      <w:ind w:left="720"/>
      <w:contextualSpacing/>
    </w:pPr>
  </w:style>
  <w:style w:type="character" w:styleId="Hyperlink">
    <w:name w:val="Hyperlink"/>
    <w:rsid w:val="008D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opasukijosephjack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KISAHIRA MUGEREKE</dc:creator>
  <cp:keywords/>
  <dc:description/>
  <cp:lastModifiedBy>Nathan LEFIEVRE</cp:lastModifiedBy>
  <cp:revision>2</cp:revision>
  <dcterms:created xsi:type="dcterms:W3CDTF">2019-10-04T08:40:00Z</dcterms:created>
  <dcterms:modified xsi:type="dcterms:W3CDTF">2019-10-04T08:40:00Z</dcterms:modified>
</cp:coreProperties>
</file>